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7AC4B" w14:textId="77777777" w:rsidR="00464001" w:rsidRPr="00464001" w:rsidRDefault="00464001" w:rsidP="0046400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6400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Systemic Autoimmune Disorders</w:t>
      </w:r>
    </w:p>
    <w:p w14:paraId="533979E9" w14:textId="77777777" w:rsidR="00464001" w:rsidRPr="00464001" w:rsidRDefault="00464001" w:rsidP="004640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64001">
        <w:rPr>
          <w:rFonts w:ascii="Times New Roman" w:eastAsia="Times New Roman" w:hAnsi="Times New Roman" w:cs="Times New Roman"/>
          <w:kern w:val="0"/>
          <w14:ligatures w14:val="none"/>
        </w:rPr>
        <w:t>These can affect multiple organs and systems:</w:t>
      </w:r>
    </w:p>
    <w:p w14:paraId="5F06B01E" w14:textId="77777777" w:rsidR="00464001" w:rsidRPr="0070084B" w:rsidRDefault="00464001" w:rsidP="0046400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0084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Systemic Lupus Erythematosus (SLE)</w:t>
      </w:r>
    </w:p>
    <w:p w14:paraId="1E9F4BE3" w14:textId="77777777" w:rsidR="00464001" w:rsidRPr="0070084B" w:rsidRDefault="00464001" w:rsidP="0046400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0084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Rheumatoid Arthritis (RA)</w:t>
      </w:r>
    </w:p>
    <w:p w14:paraId="602F06E6" w14:textId="77777777" w:rsidR="00464001" w:rsidRPr="0070084B" w:rsidRDefault="00464001" w:rsidP="0046400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0084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Sjögren's Syndrome</w:t>
      </w:r>
    </w:p>
    <w:p w14:paraId="072891AE" w14:textId="77777777" w:rsidR="00464001" w:rsidRPr="0070084B" w:rsidRDefault="00464001" w:rsidP="0046400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0084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Systemic Sclerosis (Scleroderma)</w:t>
      </w:r>
    </w:p>
    <w:p w14:paraId="3A6977CF" w14:textId="77777777" w:rsidR="00464001" w:rsidRPr="0070084B" w:rsidRDefault="00464001" w:rsidP="0046400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0084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Mixed Connective Tissue Disease (MCTD)</w:t>
      </w:r>
    </w:p>
    <w:p w14:paraId="7B26117E" w14:textId="77777777" w:rsidR="00464001" w:rsidRPr="0070084B" w:rsidRDefault="00464001" w:rsidP="0046400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0084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Polymyositis</w:t>
      </w:r>
    </w:p>
    <w:p w14:paraId="7E7A120B" w14:textId="77777777" w:rsidR="00464001" w:rsidRPr="0070084B" w:rsidRDefault="00464001" w:rsidP="0046400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0084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Dermatomyositis</w:t>
      </w:r>
    </w:p>
    <w:p w14:paraId="2C133931" w14:textId="77777777" w:rsidR="00464001" w:rsidRPr="0070084B" w:rsidRDefault="00464001" w:rsidP="0046400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0084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Antiphospholipid Syndrome (APS)</w:t>
      </w:r>
    </w:p>
    <w:p w14:paraId="7885D6C0" w14:textId="77777777" w:rsidR="00464001" w:rsidRPr="0070084B" w:rsidRDefault="00464001" w:rsidP="0046400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0084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Sarcoidosis</w:t>
      </w:r>
    </w:p>
    <w:p w14:paraId="28D4617D" w14:textId="2C44932F" w:rsidR="00464001" w:rsidRPr="0070084B" w:rsidRDefault="00464001" w:rsidP="0046400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0084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Scleroderma</w:t>
      </w:r>
    </w:p>
    <w:p w14:paraId="2F5CD2C8" w14:textId="43F0CCF8" w:rsidR="00126FA7" w:rsidRPr="0070084B" w:rsidRDefault="00126FA7" w:rsidP="0046400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0084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Primary Biliary Cirrhosis</w:t>
      </w:r>
    </w:p>
    <w:p w14:paraId="418C8EAB" w14:textId="77777777" w:rsidR="00464001" w:rsidRPr="0070084B" w:rsidRDefault="00D21B2A" w:rsidP="0046400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19920AFC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484A06F8" w14:textId="77777777" w:rsidR="00464001" w:rsidRPr="0070084B" w:rsidRDefault="00464001" w:rsidP="0046400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0084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Endocrine Autoimmune Disorders</w:t>
      </w:r>
    </w:p>
    <w:p w14:paraId="5AFA318F" w14:textId="77777777" w:rsidR="00464001" w:rsidRPr="0070084B" w:rsidRDefault="00464001" w:rsidP="004640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0084B">
        <w:rPr>
          <w:rFonts w:ascii="Times New Roman" w:eastAsia="Times New Roman" w:hAnsi="Times New Roman" w:cs="Times New Roman"/>
          <w:kern w:val="0"/>
          <w14:ligatures w14:val="none"/>
        </w:rPr>
        <w:t>Affect hormone-producing glands:</w:t>
      </w:r>
    </w:p>
    <w:p w14:paraId="4B4C1024" w14:textId="77777777" w:rsidR="00464001" w:rsidRPr="0070084B" w:rsidRDefault="00464001" w:rsidP="0046400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0084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Type 1 Diabetes Mellitus</w:t>
      </w:r>
    </w:p>
    <w:p w14:paraId="40142313" w14:textId="77777777" w:rsidR="00464001" w:rsidRPr="0070084B" w:rsidRDefault="00464001" w:rsidP="0046400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0084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Hashimoto's Thyroiditis</w:t>
      </w:r>
    </w:p>
    <w:p w14:paraId="5F925C41" w14:textId="77777777" w:rsidR="00464001" w:rsidRPr="0070084B" w:rsidRDefault="00464001" w:rsidP="0046400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0084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Graves’ Disease</w:t>
      </w:r>
    </w:p>
    <w:p w14:paraId="0CEA06FA" w14:textId="77777777" w:rsidR="00464001" w:rsidRPr="0070084B" w:rsidRDefault="00464001" w:rsidP="0046400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0084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Addison’s Disease</w:t>
      </w:r>
    </w:p>
    <w:p w14:paraId="091A64BD" w14:textId="77777777" w:rsidR="00464001" w:rsidRPr="0070084B" w:rsidRDefault="00464001" w:rsidP="0046400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0084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Autoimmune Polyglandular Syndromes (APS-1, APS-2)</w:t>
      </w:r>
    </w:p>
    <w:p w14:paraId="549757D0" w14:textId="77777777" w:rsidR="00464001" w:rsidRPr="0070084B" w:rsidRDefault="00464001" w:rsidP="0046400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0084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Autoimmune </w:t>
      </w:r>
      <w:proofErr w:type="spellStart"/>
      <w:r w:rsidRPr="0070084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Hypophysitis</w:t>
      </w:r>
      <w:proofErr w:type="spellEnd"/>
    </w:p>
    <w:p w14:paraId="4D10A665" w14:textId="77777777" w:rsidR="00464001" w:rsidRPr="0070084B" w:rsidRDefault="00D21B2A" w:rsidP="0046400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12BC2F0E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12CC56BF" w14:textId="77777777" w:rsidR="00464001" w:rsidRPr="0070084B" w:rsidRDefault="00464001" w:rsidP="0046400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0084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Gastrointestinal Autoimmune Disorders</w:t>
      </w:r>
    </w:p>
    <w:p w14:paraId="44289FFF" w14:textId="1D3E44EA" w:rsidR="00464001" w:rsidRPr="0070084B" w:rsidRDefault="00464001" w:rsidP="004640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0084B">
        <w:rPr>
          <w:rFonts w:ascii="Times New Roman" w:eastAsia="Times New Roman" w:hAnsi="Times New Roman" w:cs="Times New Roman"/>
          <w:kern w:val="0"/>
          <w14:ligatures w14:val="none"/>
        </w:rPr>
        <w:t>Affects the digestive tract:</w:t>
      </w:r>
    </w:p>
    <w:p w14:paraId="658EE5D5" w14:textId="77777777" w:rsidR="00464001" w:rsidRPr="0070084B" w:rsidRDefault="00464001" w:rsidP="0046400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0084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Celiac Disease</w:t>
      </w:r>
    </w:p>
    <w:p w14:paraId="3614014F" w14:textId="77777777" w:rsidR="00464001" w:rsidRPr="0070084B" w:rsidRDefault="00464001" w:rsidP="0046400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0084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Crohn’s Disease</w:t>
      </w:r>
    </w:p>
    <w:p w14:paraId="388300E0" w14:textId="77777777" w:rsidR="00464001" w:rsidRPr="0070084B" w:rsidRDefault="00464001" w:rsidP="0046400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0084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Ulcerative Colitis</w:t>
      </w:r>
    </w:p>
    <w:p w14:paraId="14C56EAA" w14:textId="77777777" w:rsidR="00464001" w:rsidRPr="0070084B" w:rsidRDefault="00464001" w:rsidP="0046400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0084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Autoimmune Hepatitis</w:t>
      </w:r>
    </w:p>
    <w:p w14:paraId="753328B3" w14:textId="77777777" w:rsidR="00464001" w:rsidRPr="0070084B" w:rsidRDefault="00464001" w:rsidP="0046400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0084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Primary Biliary Cholangitis (PBC)</w:t>
      </w:r>
    </w:p>
    <w:p w14:paraId="46AD5D07" w14:textId="77777777" w:rsidR="00464001" w:rsidRPr="0070084B" w:rsidRDefault="00464001" w:rsidP="0046400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0084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Primary Sclerosing Cholangitis (PSC)</w:t>
      </w:r>
    </w:p>
    <w:p w14:paraId="03D6B515" w14:textId="77777777" w:rsidR="00464001" w:rsidRPr="0070084B" w:rsidRDefault="00464001" w:rsidP="0046400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0084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Pernicious Anemia</w:t>
      </w:r>
    </w:p>
    <w:p w14:paraId="47777BC6" w14:textId="39B1AC9E" w:rsidR="00126FA7" w:rsidRPr="0070084B" w:rsidRDefault="00126FA7" w:rsidP="0046400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0084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Inflammatory bowel disease</w:t>
      </w:r>
    </w:p>
    <w:p w14:paraId="5EED8A71" w14:textId="77777777" w:rsidR="00464001" w:rsidRPr="0070084B" w:rsidRDefault="00D21B2A" w:rsidP="0046400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5865E6D4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59E50A82" w14:textId="77777777" w:rsidR="00464001" w:rsidRPr="0070084B" w:rsidRDefault="00464001" w:rsidP="0046400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0084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lastRenderedPageBreak/>
        <w:t>Neurological Autoimmune Disorders</w:t>
      </w:r>
    </w:p>
    <w:p w14:paraId="42D107ED" w14:textId="77777777" w:rsidR="00464001" w:rsidRPr="0070084B" w:rsidRDefault="00464001" w:rsidP="004640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0084B">
        <w:rPr>
          <w:rFonts w:ascii="Times New Roman" w:eastAsia="Times New Roman" w:hAnsi="Times New Roman" w:cs="Times New Roman"/>
          <w:kern w:val="0"/>
          <w14:ligatures w14:val="none"/>
        </w:rPr>
        <w:t>Affect the nervous system:</w:t>
      </w:r>
    </w:p>
    <w:p w14:paraId="6829DBBF" w14:textId="77777777" w:rsidR="00464001" w:rsidRPr="0070084B" w:rsidRDefault="00464001" w:rsidP="0046400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0084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Multiple Sclerosis (MS)</w:t>
      </w:r>
    </w:p>
    <w:p w14:paraId="28E0279F" w14:textId="77777777" w:rsidR="00464001" w:rsidRPr="0070084B" w:rsidRDefault="00464001" w:rsidP="0046400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0084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Myasthenia Gravis</w:t>
      </w:r>
    </w:p>
    <w:p w14:paraId="3A5CD48E" w14:textId="77777777" w:rsidR="00464001" w:rsidRPr="0070084B" w:rsidRDefault="00464001" w:rsidP="0046400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0084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Guillain-Barré Syndrome</w:t>
      </w:r>
    </w:p>
    <w:p w14:paraId="1653249B" w14:textId="77777777" w:rsidR="00464001" w:rsidRPr="0070084B" w:rsidRDefault="00464001" w:rsidP="0046400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0084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Neuromyelitis Optica (NMO)</w:t>
      </w:r>
    </w:p>
    <w:p w14:paraId="0EAFF9B2" w14:textId="77777777" w:rsidR="00464001" w:rsidRPr="0070084B" w:rsidRDefault="00464001" w:rsidP="0046400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0084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Autoimmune Encephalitis (e.g., Anti-NMDA receptor encephalitis)</w:t>
      </w:r>
    </w:p>
    <w:p w14:paraId="100ADBA9" w14:textId="77777777" w:rsidR="00464001" w:rsidRPr="0070084B" w:rsidRDefault="00464001" w:rsidP="0046400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0084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Stiff Person Syndrome</w:t>
      </w:r>
    </w:p>
    <w:p w14:paraId="0B99AC81" w14:textId="77777777" w:rsidR="00464001" w:rsidRPr="0070084B" w:rsidRDefault="00464001" w:rsidP="0046400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0084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Chronic Inflammatory Demyelinating Polyneuropathy (CIDP)</w:t>
      </w:r>
    </w:p>
    <w:p w14:paraId="217B76A1" w14:textId="77777777" w:rsidR="00464001" w:rsidRPr="0070084B" w:rsidRDefault="00D21B2A" w:rsidP="0046400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58553C70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1882C6F2" w14:textId="77777777" w:rsidR="00464001" w:rsidRPr="0070084B" w:rsidRDefault="00464001" w:rsidP="0046400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0084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Skin Autoimmune Disorders</w:t>
      </w:r>
    </w:p>
    <w:p w14:paraId="6C16FE30" w14:textId="15F6C764" w:rsidR="00464001" w:rsidRPr="0070084B" w:rsidRDefault="00464001" w:rsidP="004640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0084B">
        <w:rPr>
          <w:rFonts w:ascii="Times New Roman" w:eastAsia="Times New Roman" w:hAnsi="Times New Roman" w:cs="Times New Roman"/>
          <w:kern w:val="0"/>
          <w14:ligatures w14:val="none"/>
        </w:rPr>
        <w:t>Primarily affects the skin:</w:t>
      </w:r>
    </w:p>
    <w:p w14:paraId="49227431" w14:textId="77777777" w:rsidR="00464001" w:rsidRPr="0070084B" w:rsidRDefault="00464001" w:rsidP="0046400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0084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Psoriasis</w:t>
      </w:r>
    </w:p>
    <w:p w14:paraId="540DB25E" w14:textId="77777777" w:rsidR="00464001" w:rsidRPr="0070084B" w:rsidRDefault="00464001" w:rsidP="0046400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0084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Pemphigus Vulgaris</w:t>
      </w:r>
    </w:p>
    <w:p w14:paraId="2C8094D2" w14:textId="77777777" w:rsidR="00464001" w:rsidRPr="0070084B" w:rsidRDefault="00464001" w:rsidP="0046400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0084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Bullous Pemphigoid</w:t>
      </w:r>
    </w:p>
    <w:p w14:paraId="5BD9F981" w14:textId="77777777" w:rsidR="00464001" w:rsidRPr="0070084B" w:rsidRDefault="00464001" w:rsidP="0046400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0084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Dermatitis Herpetiformis</w:t>
      </w:r>
    </w:p>
    <w:p w14:paraId="5445B310" w14:textId="77777777" w:rsidR="00464001" w:rsidRPr="0070084B" w:rsidRDefault="00464001" w:rsidP="0046400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0084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Lichen Planus</w:t>
      </w:r>
    </w:p>
    <w:p w14:paraId="10F3478E" w14:textId="77777777" w:rsidR="00464001" w:rsidRPr="0070084B" w:rsidRDefault="00D21B2A" w:rsidP="0046400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58FC8454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600CC4C9" w14:textId="77777777" w:rsidR="00464001" w:rsidRPr="0070084B" w:rsidRDefault="00464001" w:rsidP="0046400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0084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Blood and Vascular Autoimmune Disorders</w:t>
      </w:r>
    </w:p>
    <w:p w14:paraId="64E647AE" w14:textId="77777777" w:rsidR="00464001" w:rsidRPr="0070084B" w:rsidRDefault="00464001" w:rsidP="0046400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0084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Autoimmune Hemolytic Anemia</w:t>
      </w:r>
    </w:p>
    <w:p w14:paraId="7158D74B" w14:textId="77777777" w:rsidR="00464001" w:rsidRPr="0070084B" w:rsidRDefault="00464001" w:rsidP="0046400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0084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Immune Thrombocytopenic Purpura (ITP)</w:t>
      </w:r>
    </w:p>
    <w:p w14:paraId="78484676" w14:textId="77777777" w:rsidR="00464001" w:rsidRPr="0070084B" w:rsidRDefault="00464001" w:rsidP="0046400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0084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Vasculitis</w:t>
      </w:r>
      <w:r w:rsidRPr="0070084B">
        <w:rPr>
          <w:rFonts w:ascii="Times New Roman" w:eastAsia="Times New Roman" w:hAnsi="Times New Roman" w:cs="Times New Roman"/>
          <w:kern w:val="0"/>
          <w14:ligatures w14:val="none"/>
        </w:rPr>
        <w:t xml:space="preserve"> (e.g., Granulomatosis with polyangiitis, Microscopic polyangiitis)</w:t>
      </w:r>
    </w:p>
    <w:p w14:paraId="07C42491" w14:textId="77777777" w:rsidR="00464001" w:rsidRPr="0070084B" w:rsidRDefault="00464001" w:rsidP="0046400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0084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Behçet’s Disease</w:t>
      </w:r>
    </w:p>
    <w:p w14:paraId="0ABB805B" w14:textId="77777777" w:rsidR="00464001" w:rsidRPr="00464001" w:rsidRDefault="00D21B2A" w:rsidP="0046400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6A6D7D14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14E9712C" w14:textId="77777777" w:rsidR="00464001" w:rsidRDefault="00464001"/>
    <w:sectPr w:rsidR="004640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51437E"/>
    <w:multiLevelType w:val="multilevel"/>
    <w:tmpl w:val="DDFEDD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C7D1C41"/>
    <w:multiLevelType w:val="multilevel"/>
    <w:tmpl w:val="3E8E5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B760978"/>
    <w:multiLevelType w:val="multilevel"/>
    <w:tmpl w:val="E83CD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B335E47"/>
    <w:multiLevelType w:val="multilevel"/>
    <w:tmpl w:val="04442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1BB6D72"/>
    <w:multiLevelType w:val="multilevel"/>
    <w:tmpl w:val="E0A603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9615E63"/>
    <w:multiLevelType w:val="multilevel"/>
    <w:tmpl w:val="9612AB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19550487">
    <w:abstractNumId w:val="4"/>
  </w:num>
  <w:num w:numId="2" w16cid:durableId="658191616">
    <w:abstractNumId w:val="3"/>
  </w:num>
  <w:num w:numId="3" w16cid:durableId="1941907176">
    <w:abstractNumId w:val="5"/>
  </w:num>
  <w:num w:numId="4" w16cid:durableId="2038890854">
    <w:abstractNumId w:val="1"/>
  </w:num>
  <w:num w:numId="5" w16cid:durableId="1261376033">
    <w:abstractNumId w:val="2"/>
  </w:num>
  <w:num w:numId="6" w16cid:durableId="1092238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001"/>
    <w:rsid w:val="0000260F"/>
    <w:rsid w:val="00126FA7"/>
    <w:rsid w:val="00464001"/>
    <w:rsid w:val="00593D6E"/>
    <w:rsid w:val="0070084B"/>
    <w:rsid w:val="00703299"/>
    <w:rsid w:val="007C4111"/>
    <w:rsid w:val="00CE18BE"/>
    <w:rsid w:val="00D21B2A"/>
    <w:rsid w:val="00F54BC7"/>
    <w:rsid w:val="00FF6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9B6674"/>
  <w15:chartTrackingRefBased/>
  <w15:docId w15:val="{59FADB2B-F354-482D-AE4B-9EB3D1FE5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40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40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40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40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40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40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40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40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40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40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40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40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40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40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40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40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40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40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40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40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40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40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40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40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40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40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40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40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400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61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Mindy Parsons</dc:creator>
  <cp:keywords/>
  <dc:description/>
  <cp:lastModifiedBy>Mari Krivelow</cp:lastModifiedBy>
  <cp:revision>2</cp:revision>
  <dcterms:created xsi:type="dcterms:W3CDTF">2025-07-14T17:53:00Z</dcterms:created>
  <dcterms:modified xsi:type="dcterms:W3CDTF">2025-07-14T17:53:00Z</dcterms:modified>
</cp:coreProperties>
</file>